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D14D40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textAlignment w:val="baseline"/>
        <w:rPr>
          <w:rFonts w:hint="eastAsia" w:eastAsia="宋体"/>
          <w:sz w:val="28"/>
          <w:szCs w:val="28"/>
          <w:lang w:val="en-US" w:eastAsia="zh-CN"/>
        </w:rPr>
      </w:pPr>
      <w:r>
        <w:rPr>
          <w:rFonts w:hint="eastAsia" w:eastAsia="宋体"/>
          <w:sz w:val="28"/>
          <w:szCs w:val="28"/>
          <w:lang w:val="en-US" w:eastAsia="zh-CN"/>
        </w:rPr>
        <w:t>附件1：</w:t>
      </w:r>
    </w:p>
    <w:p w14:paraId="78513269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textAlignment w:val="baseline"/>
        <w:rPr>
          <w:rFonts w:hint="eastAsia" w:eastAsia="宋体"/>
          <w:sz w:val="28"/>
          <w:szCs w:val="28"/>
          <w:lang w:val="en-US" w:eastAsia="zh-CN"/>
        </w:rPr>
      </w:pPr>
    </w:p>
    <w:p w14:paraId="6FA117AF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textAlignment w:val="baseline"/>
        <w:rPr>
          <w:rFonts w:hint="eastAsia" w:eastAsia="宋体"/>
          <w:sz w:val="28"/>
          <w:szCs w:val="28"/>
          <w:lang w:val="en-US" w:eastAsia="zh-CN"/>
        </w:rPr>
      </w:pPr>
    </w:p>
    <w:p w14:paraId="21C603ED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textAlignment w:val="baseline"/>
        <w:rPr>
          <w:rFonts w:hint="eastAsia" w:eastAsia="宋体"/>
          <w:sz w:val="28"/>
          <w:szCs w:val="28"/>
          <w:lang w:val="en-US" w:eastAsia="zh-CN"/>
        </w:rPr>
      </w:pPr>
    </w:p>
    <w:p w14:paraId="3C2B45EF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textAlignment w:val="baseline"/>
        <w:rPr>
          <w:rFonts w:hint="default" w:eastAsia="宋体"/>
          <w:sz w:val="28"/>
          <w:szCs w:val="28"/>
          <w:lang w:val="en-US" w:eastAsia="zh-CN"/>
        </w:rPr>
      </w:pPr>
    </w:p>
    <w:p w14:paraId="40AF2B8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304" w:line="240" w:lineRule="auto"/>
        <w:ind w:left="216"/>
        <w:jc w:val="center"/>
        <w:textAlignment w:val="baseline"/>
      </w:pPr>
      <w:r>
        <w:rPr>
          <w:rFonts w:hint="eastAsia" w:cs="Calibri" w:asciiTheme="minorEastAsia" w:hAnsiTheme="minorEastAsia" w:eastAsiaTheme="minorEastAsia"/>
          <w:b/>
          <w:snapToGrid/>
          <w:kern w:val="2"/>
          <w:sz w:val="36"/>
          <w:szCs w:val="36"/>
          <w:lang w:eastAsia="zh-CN"/>
        </w:rPr>
        <w:t>教职工</w:t>
      </w:r>
      <w:r>
        <w:rPr>
          <w:rFonts w:hint="eastAsia" w:cs="Calibri" w:asciiTheme="minorEastAsia" w:hAnsiTheme="minorEastAsia" w:eastAsiaTheme="minorEastAsia"/>
          <w:b/>
          <w:snapToGrid/>
          <w:kern w:val="2"/>
          <w:sz w:val="36"/>
          <w:szCs w:val="36"/>
          <w:lang w:val="en-US" w:eastAsia="zh-CN"/>
        </w:rPr>
        <w:t>趣味运动会</w:t>
      </w:r>
      <w:r>
        <w:rPr>
          <w:rFonts w:hint="eastAsia" w:cs="Calibri" w:asciiTheme="minorEastAsia" w:hAnsiTheme="minorEastAsia" w:eastAsiaTheme="minorEastAsia"/>
          <w:b/>
          <w:snapToGrid/>
          <w:kern w:val="2"/>
          <w:sz w:val="36"/>
          <w:szCs w:val="36"/>
          <w:lang w:eastAsia="zh-CN"/>
        </w:rPr>
        <w:t>竞赛规程</w:t>
      </w:r>
    </w:p>
    <w:p w14:paraId="5A4B6CE1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textAlignment w:val="baseline"/>
      </w:pPr>
    </w:p>
    <w:p w14:paraId="43EF9317">
      <w:pPr>
        <w:widowControl w:val="0"/>
        <w:kinsoku/>
        <w:autoSpaceDE/>
        <w:autoSpaceDN/>
        <w:adjustRightInd/>
        <w:snapToGrid/>
        <w:spacing w:line="480" w:lineRule="exact"/>
        <w:ind w:firstLine="562" w:firstLineChars="200"/>
        <w:jc w:val="both"/>
        <w:textAlignment w:val="auto"/>
        <w:rPr>
          <w:rFonts w:hint="eastAsia" w:ascii="仿宋_GB2312" w:hAnsi="宋体" w:eastAsia="仿宋_GB2312" w:cs="Calibri"/>
          <w:b/>
          <w:snapToGrid/>
          <w:kern w:val="2"/>
          <w:sz w:val="28"/>
          <w:szCs w:val="28"/>
          <w:lang w:eastAsia="zh-CN"/>
        </w:rPr>
      </w:pPr>
      <w:r>
        <w:rPr>
          <w:rFonts w:hint="eastAsia" w:ascii="仿宋_GB2312" w:hAnsi="宋体" w:eastAsia="仿宋_GB2312" w:cs="Calibri"/>
          <w:b/>
          <w:snapToGrid/>
          <w:kern w:val="2"/>
          <w:sz w:val="28"/>
          <w:szCs w:val="28"/>
          <w:lang w:val="en-US" w:eastAsia="zh-CN"/>
        </w:rPr>
        <w:t>一</w:t>
      </w:r>
      <w:r>
        <w:rPr>
          <w:rFonts w:hint="eastAsia" w:ascii="仿宋_GB2312" w:hAnsi="宋体" w:eastAsia="仿宋_GB2312" w:cs="Calibri"/>
          <w:b/>
          <w:snapToGrid/>
          <w:kern w:val="2"/>
          <w:sz w:val="28"/>
          <w:szCs w:val="28"/>
          <w:lang w:eastAsia="zh-CN"/>
        </w:rPr>
        <w:t>、积分规则：</w:t>
      </w:r>
    </w:p>
    <w:p w14:paraId="1BB920AC">
      <w:pPr>
        <w:widowControl w:val="0"/>
        <w:kinsoku/>
        <w:autoSpaceDE/>
        <w:autoSpaceDN/>
        <w:adjustRightInd/>
        <w:snapToGrid/>
        <w:spacing w:line="480" w:lineRule="exact"/>
        <w:ind w:firstLine="560" w:firstLineChars="200"/>
        <w:jc w:val="both"/>
        <w:textAlignment w:val="auto"/>
        <w:rPr>
          <w:rFonts w:hint="eastAsia" w:ascii="仿宋_GB2312" w:hAnsi="宋体" w:eastAsia="仿宋_GB2312" w:cs="Calibri"/>
          <w:snapToGrid/>
          <w:kern w:val="2"/>
          <w:sz w:val="28"/>
          <w:szCs w:val="28"/>
          <w:lang w:eastAsia="zh-CN"/>
        </w:rPr>
      </w:pPr>
      <w:r>
        <w:rPr>
          <w:rFonts w:hint="eastAsia" w:ascii="仿宋_GB2312" w:hAnsi="宋体" w:eastAsia="仿宋_GB2312" w:cs="Calibri"/>
          <w:snapToGrid/>
          <w:kern w:val="2"/>
          <w:sz w:val="28"/>
          <w:szCs w:val="28"/>
          <w:lang w:eastAsia="zh-CN"/>
        </w:rPr>
        <w:t xml:space="preserve">1.单项第 1 名到 </w:t>
      </w:r>
      <w:r>
        <w:rPr>
          <w:rFonts w:hint="eastAsia" w:ascii="仿宋_GB2312" w:hAnsi="宋体" w:eastAsia="仿宋_GB2312" w:cs="Calibri"/>
          <w:snapToGrid/>
          <w:kern w:val="2"/>
          <w:sz w:val="28"/>
          <w:szCs w:val="28"/>
          <w:lang w:val="en-US" w:eastAsia="zh-CN"/>
        </w:rPr>
        <w:t>20</w:t>
      </w:r>
      <w:r>
        <w:rPr>
          <w:rFonts w:hint="eastAsia" w:ascii="仿宋_GB2312" w:hAnsi="宋体" w:eastAsia="仿宋_GB2312" w:cs="Calibri"/>
          <w:snapToGrid/>
          <w:kern w:val="2"/>
          <w:sz w:val="28"/>
          <w:szCs w:val="28"/>
          <w:lang w:eastAsia="zh-CN"/>
        </w:rPr>
        <w:t xml:space="preserve"> 名按</w:t>
      </w:r>
      <w:r>
        <w:rPr>
          <w:rFonts w:hint="eastAsia" w:ascii="仿宋_GB2312" w:hAnsi="宋体" w:eastAsia="仿宋_GB2312" w:cs="Calibri"/>
          <w:snapToGrid/>
          <w:kern w:val="2"/>
          <w:sz w:val="28"/>
          <w:szCs w:val="28"/>
          <w:lang w:val="en-US" w:eastAsia="zh-CN"/>
        </w:rPr>
        <w:t>21</w:t>
      </w:r>
      <w:r>
        <w:rPr>
          <w:rFonts w:hint="eastAsia" w:ascii="仿宋_GB2312" w:hAnsi="宋体" w:eastAsia="仿宋_GB2312" w:cs="Calibri"/>
          <w:snapToGrid/>
          <w:kern w:val="2"/>
          <w:sz w:val="28"/>
          <w:szCs w:val="28"/>
          <w:lang w:eastAsia="zh-CN"/>
        </w:rPr>
        <w:t>、</w:t>
      </w:r>
      <w:r>
        <w:rPr>
          <w:rFonts w:hint="eastAsia" w:ascii="仿宋_GB2312" w:hAnsi="宋体" w:eastAsia="仿宋_GB2312" w:cs="Calibri"/>
          <w:snapToGrid/>
          <w:kern w:val="2"/>
          <w:sz w:val="28"/>
          <w:szCs w:val="28"/>
          <w:lang w:val="en-US" w:eastAsia="zh-CN"/>
        </w:rPr>
        <w:t>19、18、17、16、15、14、13、12、....</w:t>
      </w:r>
      <w:r>
        <w:rPr>
          <w:rFonts w:hint="eastAsia" w:ascii="仿宋_GB2312" w:hAnsi="宋体" w:eastAsia="仿宋_GB2312" w:cs="Calibri"/>
          <w:snapToGrid/>
          <w:kern w:val="2"/>
          <w:sz w:val="28"/>
          <w:szCs w:val="28"/>
          <w:lang w:eastAsia="zh-CN"/>
        </w:rPr>
        <w:t>..1 计分；</w:t>
      </w:r>
    </w:p>
    <w:p w14:paraId="67005AF4">
      <w:pPr>
        <w:widowControl w:val="0"/>
        <w:kinsoku/>
        <w:autoSpaceDE/>
        <w:autoSpaceDN/>
        <w:adjustRightInd/>
        <w:snapToGrid/>
        <w:spacing w:line="480" w:lineRule="exact"/>
        <w:ind w:firstLine="560" w:firstLineChars="200"/>
        <w:jc w:val="both"/>
        <w:textAlignment w:val="auto"/>
        <w:rPr>
          <w:rFonts w:hint="eastAsia" w:ascii="仿宋_GB2312" w:hAnsi="宋体" w:eastAsia="仿宋_GB2312" w:cs="Calibri"/>
          <w:b/>
          <w:snapToGrid/>
          <w:kern w:val="2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 w:cs="Calibri"/>
          <w:snapToGrid/>
          <w:kern w:val="2"/>
          <w:sz w:val="28"/>
          <w:szCs w:val="28"/>
          <w:lang w:eastAsia="zh-CN"/>
        </w:rPr>
        <w:t>2.团队成绩为单项成绩积分总和，如积分相同则按单项名次排名数量计算。</w:t>
      </w:r>
    </w:p>
    <w:p w14:paraId="73E488F2">
      <w:pPr>
        <w:widowControl w:val="0"/>
        <w:kinsoku/>
        <w:autoSpaceDE/>
        <w:autoSpaceDN/>
        <w:adjustRightInd/>
        <w:snapToGrid/>
        <w:spacing w:line="480" w:lineRule="exact"/>
        <w:ind w:firstLine="562" w:firstLineChars="200"/>
        <w:jc w:val="both"/>
        <w:textAlignment w:val="auto"/>
        <w:rPr>
          <w:rFonts w:hint="eastAsia" w:ascii="仿宋_GB2312" w:hAnsi="宋体" w:eastAsia="仿宋_GB2312" w:cs="Calibri"/>
          <w:b/>
          <w:snapToGrid/>
          <w:kern w:val="2"/>
          <w:sz w:val="28"/>
          <w:szCs w:val="28"/>
          <w:lang w:val="en-US" w:eastAsia="zh-CN"/>
        </w:rPr>
      </w:pPr>
    </w:p>
    <w:p w14:paraId="1B2FCCC6">
      <w:pPr>
        <w:widowControl w:val="0"/>
        <w:kinsoku/>
        <w:autoSpaceDE/>
        <w:autoSpaceDN/>
        <w:adjustRightInd/>
        <w:snapToGrid/>
        <w:spacing w:line="480" w:lineRule="exact"/>
        <w:ind w:firstLine="562" w:firstLineChars="200"/>
        <w:jc w:val="both"/>
        <w:textAlignment w:val="auto"/>
        <w:rPr>
          <w:rFonts w:hint="default" w:ascii="仿宋_GB2312" w:hAnsi="宋体" w:eastAsia="仿宋_GB2312" w:cs="Calibri"/>
          <w:b/>
          <w:snapToGrid/>
          <w:kern w:val="2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 w:cs="Calibri"/>
          <w:b/>
          <w:snapToGrid/>
          <w:kern w:val="2"/>
          <w:sz w:val="28"/>
          <w:szCs w:val="28"/>
          <w:lang w:val="en-US" w:eastAsia="zh-CN"/>
        </w:rPr>
        <w:t>二、比赛项目及规则</w:t>
      </w:r>
    </w:p>
    <w:p w14:paraId="4DDDEF86">
      <w:pPr>
        <w:widowControl w:val="0"/>
        <w:kinsoku/>
        <w:autoSpaceDE/>
        <w:autoSpaceDN/>
        <w:adjustRightInd/>
        <w:snapToGrid/>
        <w:spacing w:line="480" w:lineRule="exact"/>
        <w:ind w:firstLine="562" w:firstLineChars="200"/>
        <w:jc w:val="both"/>
        <w:textAlignment w:val="auto"/>
        <w:rPr>
          <w:rFonts w:hint="eastAsia" w:ascii="仿宋_GB2312" w:hAnsi="宋体" w:eastAsia="仿宋_GB2312" w:cs="Calibri"/>
          <w:snapToGrid/>
          <w:kern w:val="2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 w:cs="Calibri"/>
          <w:b/>
          <w:bCs/>
          <w:snapToGrid/>
          <w:kern w:val="2"/>
          <w:sz w:val="28"/>
          <w:szCs w:val="28"/>
          <w:lang w:val="en-US" w:eastAsia="zh-CN"/>
        </w:rPr>
        <w:t>（一）手脚并用</w:t>
      </w:r>
    </w:p>
    <w:p w14:paraId="60E046F1">
      <w:pPr>
        <w:widowControl w:val="0"/>
        <w:kinsoku/>
        <w:autoSpaceDE/>
        <w:autoSpaceDN/>
        <w:adjustRightInd/>
        <w:snapToGrid/>
        <w:spacing w:line="480" w:lineRule="exact"/>
        <w:ind w:firstLine="560" w:firstLineChars="200"/>
        <w:jc w:val="both"/>
        <w:textAlignment w:val="auto"/>
        <w:rPr>
          <w:rFonts w:hint="eastAsia" w:ascii="仿宋_GB2312" w:hAnsi="宋体" w:eastAsia="仿宋_GB2312" w:cs="Calibri"/>
          <w:snapToGrid/>
          <w:kern w:val="2"/>
          <w:sz w:val="28"/>
          <w:szCs w:val="28"/>
          <w:lang w:eastAsia="zh-CN"/>
        </w:rPr>
      </w:pPr>
      <w:r>
        <w:rPr>
          <w:rFonts w:hint="eastAsia" w:ascii="仿宋_GB2312" w:hAnsi="宋体" w:eastAsia="仿宋_GB2312" w:cs="Calibri"/>
          <w:snapToGrid/>
          <w:kern w:val="2"/>
          <w:sz w:val="28"/>
          <w:szCs w:val="28"/>
          <w:lang w:val="en-US" w:eastAsia="zh-CN"/>
        </w:rPr>
        <w:t>参赛人数：</w:t>
      </w:r>
      <w:r>
        <w:rPr>
          <w:rFonts w:hint="eastAsia" w:ascii="仿宋_GB2312" w:hAnsi="宋体" w:eastAsia="仿宋_GB2312" w:cs="Calibri"/>
          <w:snapToGrid/>
          <w:kern w:val="2"/>
          <w:sz w:val="28"/>
          <w:szCs w:val="28"/>
          <w:lang w:eastAsia="zh-CN"/>
        </w:rPr>
        <w:t xml:space="preserve"> </w:t>
      </w:r>
      <w:r>
        <w:rPr>
          <w:rFonts w:hint="eastAsia" w:ascii="仿宋_GB2312" w:hAnsi="宋体" w:eastAsia="仿宋_GB2312" w:cs="Calibri"/>
          <w:snapToGrid/>
          <w:kern w:val="2"/>
          <w:sz w:val="28"/>
          <w:szCs w:val="28"/>
          <w:lang w:val="en-US" w:eastAsia="zh-CN"/>
        </w:rPr>
        <w:t>4</w:t>
      </w:r>
      <w:r>
        <w:rPr>
          <w:rFonts w:hint="eastAsia" w:ascii="仿宋_GB2312" w:hAnsi="宋体" w:eastAsia="仿宋_GB2312" w:cs="Calibri"/>
          <w:snapToGrid/>
          <w:kern w:val="2"/>
          <w:sz w:val="28"/>
          <w:szCs w:val="28"/>
          <w:lang w:eastAsia="zh-CN"/>
        </w:rPr>
        <w:t>人/队（</w:t>
      </w:r>
      <w:r>
        <w:rPr>
          <w:rFonts w:hint="eastAsia" w:ascii="仿宋_GB2312" w:hAnsi="宋体" w:eastAsia="仿宋_GB2312" w:cs="Calibri"/>
          <w:snapToGrid/>
          <w:kern w:val="2"/>
          <w:sz w:val="28"/>
          <w:szCs w:val="28"/>
          <w:lang w:val="en-US" w:eastAsia="zh-CN"/>
        </w:rPr>
        <w:t>2</w:t>
      </w:r>
      <w:r>
        <w:rPr>
          <w:rFonts w:hint="eastAsia" w:ascii="仿宋_GB2312" w:hAnsi="宋体" w:eastAsia="仿宋_GB2312" w:cs="Calibri"/>
          <w:snapToGrid/>
          <w:kern w:val="2"/>
          <w:sz w:val="28"/>
          <w:szCs w:val="28"/>
          <w:lang w:eastAsia="zh-CN"/>
        </w:rPr>
        <w:t>男</w:t>
      </w:r>
      <w:r>
        <w:rPr>
          <w:rFonts w:hint="eastAsia" w:ascii="仿宋_GB2312" w:hAnsi="宋体" w:eastAsia="仿宋_GB2312" w:cs="Calibri"/>
          <w:snapToGrid/>
          <w:kern w:val="2"/>
          <w:sz w:val="28"/>
          <w:szCs w:val="28"/>
          <w:lang w:val="en-US" w:eastAsia="zh-CN"/>
        </w:rPr>
        <w:t>2</w:t>
      </w:r>
      <w:r>
        <w:rPr>
          <w:rFonts w:hint="eastAsia" w:ascii="仿宋_GB2312" w:hAnsi="宋体" w:eastAsia="仿宋_GB2312" w:cs="Calibri"/>
          <w:snapToGrid/>
          <w:kern w:val="2"/>
          <w:sz w:val="28"/>
          <w:szCs w:val="28"/>
          <w:lang w:eastAsia="zh-CN"/>
        </w:rPr>
        <w:t>女）</w:t>
      </w:r>
    </w:p>
    <w:p w14:paraId="5E8F96E9">
      <w:pPr>
        <w:widowControl w:val="0"/>
        <w:kinsoku/>
        <w:autoSpaceDE/>
        <w:autoSpaceDN/>
        <w:adjustRightInd/>
        <w:snapToGrid/>
        <w:spacing w:line="480" w:lineRule="exact"/>
        <w:ind w:firstLine="560" w:firstLineChars="200"/>
        <w:jc w:val="both"/>
        <w:textAlignment w:val="auto"/>
        <w:rPr>
          <w:rFonts w:hint="eastAsia" w:ascii="仿宋_GB2312" w:hAnsi="宋体" w:eastAsia="仿宋_GB2312" w:cs="Calibri"/>
          <w:snapToGrid/>
          <w:kern w:val="2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 w:cs="Calibri"/>
          <w:snapToGrid/>
          <w:kern w:val="2"/>
          <w:sz w:val="28"/>
          <w:szCs w:val="28"/>
          <w:lang w:val="en-US" w:eastAsia="zh-CN"/>
        </w:rPr>
        <w:t>比赛器材：特制图形</w:t>
      </w:r>
    </w:p>
    <w:p w14:paraId="0E8A97C6">
      <w:pPr>
        <w:widowControl w:val="0"/>
        <w:kinsoku/>
        <w:autoSpaceDE/>
        <w:autoSpaceDN/>
        <w:adjustRightInd/>
        <w:snapToGrid/>
        <w:spacing w:line="480" w:lineRule="exact"/>
        <w:ind w:firstLine="560" w:firstLineChars="200"/>
        <w:jc w:val="both"/>
        <w:textAlignment w:val="auto"/>
        <w:rPr>
          <w:rFonts w:hint="eastAsia" w:ascii="仿宋_GB2312" w:hAnsi="宋体" w:eastAsia="仿宋_GB2312" w:cs="Calibri"/>
          <w:snapToGrid/>
          <w:kern w:val="2"/>
          <w:sz w:val="28"/>
          <w:szCs w:val="28"/>
          <w:lang w:eastAsia="zh-CN"/>
        </w:rPr>
      </w:pPr>
      <w:r>
        <w:rPr>
          <w:rFonts w:hint="eastAsia" w:ascii="仿宋_GB2312" w:hAnsi="宋体" w:eastAsia="仿宋_GB2312" w:cs="Calibri"/>
          <w:snapToGrid/>
          <w:kern w:val="2"/>
          <w:sz w:val="28"/>
          <w:szCs w:val="28"/>
          <w:lang w:val="en-US" w:eastAsia="zh-CN"/>
        </w:rPr>
        <w:t>比赛方法和规则：</w:t>
      </w:r>
      <w:r>
        <w:rPr>
          <w:rFonts w:hint="eastAsia" w:ascii="仿宋_GB2312" w:hAnsi="宋体" w:eastAsia="仿宋_GB2312" w:cs="Calibri"/>
          <w:snapToGrid/>
          <w:kern w:val="2"/>
          <w:sz w:val="28"/>
          <w:szCs w:val="28"/>
          <w:lang w:eastAsia="zh-CN"/>
        </w:rPr>
        <w:t>比赛开始前，</w:t>
      </w:r>
      <w:r>
        <w:rPr>
          <w:rFonts w:hint="eastAsia" w:ascii="仿宋_GB2312" w:hAnsi="宋体" w:eastAsia="仿宋_GB2312" w:cs="Calibri"/>
          <w:snapToGrid/>
          <w:kern w:val="2"/>
          <w:sz w:val="28"/>
          <w:szCs w:val="28"/>
          <w:lang w:val="en-US" w:eastAsia="zh-CN"/>
        </w:rPr>
        <w:t>4</w:t>
      </w:r>
      <w:r>
        <w:rPr>
          <w:rFonts w:hint="eastAsia" w:ascii="仿宋_GB2312" w:hAnsi="宋体" w:eastAsia="仿宋_GB2312" w:cs="Calibri"/>
          <w:snapToGrid/>
          <w:kern w:val="2"/>
          <w:sz w:val="28"/>
          <w:szCs w:val="28"/>
          <w:lang w:eastAsia="zh-CN"/>
        </w:rPr>
        <w:t>名队员</w:t>
      </w:r>
      <w:r>
        <w:rPr>
          <w:rFonts w:hint="eastAsia" w:ascii="仿宋_GB2312" w:hAnsi="宋体" w:eastAsia="仿宋_GB2312" w:cs="Calibri"/>
          <w:snapToGrid/>
          <w:kern w:val="2"/>
          <w:sz w:val="28"/>
          <w:szCs w:val="28"/>
          <w:lang w:val="en-US" w:eastAsia="zh-CN"/>
        </w:rPr>
        <w:t>站于指定位置</w:t>
      </w:r>
      <w:r>
        <w:rPr>
          <w:rFonts w:hint="eastAsia" w:ascii="仿宋_GB2312" w:hAnsi="宋体" w:eastAsia="仿宋_GB2312" w:cs="Calibri"/>
          <w:snapToGrid/>
          <w:kern w:val="2"/>
          <w:sz w:val="28"/>
          <w:szCs w:val="28"/>
          <w:lang w:eastAsia="zh-CN"/>
        </w:rPr>
        <w:t>，裁判发令后，</w:t>
      </w:r>
      <w:r>
        <w:rPr>
          <w:rFonts w:hint="eastAsia" w:ascii="仿宋_GB2312" w:hAnsi="宋体" w:eastAsia="仿宋_GB2312" w:cs="Calibri"/>
          <w:snapToGrid/>
          <w:kern w:val="2"/>
          <w:sz w:val="28"/>
          <w:szCs w:val="28"/>
          <w:lang w:val="en-US" w:eastAsia="zh-CN"/>
        </w:rPr>
        <w:t>4</w:t>
      </w:r>
      <w:r>
        <w:rPr>
          <w:rFonts w:hint="eastAsia" w:ascii="仿宋_GB2312" w:hAnsi="宋体" w:eastAsia="仿宋_GB2312" w:cs="Calibri"/>
          <w:snapToGrid/>
          <w:kern w:val="2"/>
          <w:sz w:val="28"/>
          <w:szCs w:val="28"/>
          <w:lang w:eastAsia="zh-CN"/>
        </w:rPr>
        <w:t>名队员</w:t>
      </w:r>
      <w:r>
        <w:rPr>
          <w:rFonts w:hint="eastAsia" w:ascii="仿宋_GB2312" w:hAnsi="宋体" w:eastAsia="仿宋_GB2312" w:cs="Calibri"/>
          <w:snapToGrid/>
          <w:kern w:val="2"/>
          <w:sz w:val="28"/>
          <w:szCs w:val="28"/>
          <w:lang w:val="en-US" w:eastAsia="zh-CN"/>
        </w:rPr>
        <w:t>依次按照要求完成图形规定动作</w:t>
      </w:r>
      <w:r>
        <w:rPr>
          <w:rFonts w:hint="eastAsia" w:ascii="仿宋_GB2312" w:hAnsi="宋体" w:eastAsia="仿宋_GB2312" w:cs="Calibri"/>
          <w:snapToGrid/>
          <w:kern w:val="2"/>
          <w:sz w:val="28"/>
          <w:szCs w:val="28"/>
          <w:lang w:eastAsia="zh-CN"/>
        </w:rPr>
        <w:t>。</w:t>
      </w:r>
      <w:r>
        <w:rPr>
          <w:rFonts w:hint="eastAsia" w:ascii="仿宋_GB2312" w:hAnsi="宋体" w:eastAsia="仿宋_GB2312" w:cs="Calibri"/>
          <w:snapToGrid/>
          <w:kern w:val="2"/>
          <w:sz w:val="28"/>
          <w:szCs w:val="28"/>
          <w:lang w:val="en-US" w:eastAsia="zh-CN"/>
        </w:rPr>
        <w:t>全部完成</w:t>
      </w:r>
      <w:r>
        <w:rPr>
          <w:rFonts w:hint="eastAsia" w:ascii="仿宋_GB2312" w:hAnsi="宋体" w:eastAsia="仿宋_GB2312" w:cs="Calibri"/>
          <w:snapToGrid/>
          <w:kern w:val="2"/>
          <w:sz w:val="28"/>
          <w:szCs w:val="28"/>
          <w:lang w:eastAsia="zh-CN"/>
        </w:rPr>
        <w:t>，用时少者名次列前。</w:t>
      </w:r>
    </w:p>
    <w:p w14:paraId="640B2958">
      <w:pPr>
        <w:widowControl w:val="0"/>
        <w:numPr>
          <w:ilvl w:val="0"/>
          <w:numId w:val="1"/>
        </w:numPr>
        <w:kinsoku/>
        <w:autoSpaceDE/>
        <w:autoSpaceDN/>
        <w:adjustRightInd/>
        <w:snapToGrid/>
        <w:spacing w:line="480" w:lineRule="exact"/>
        <w:ind w:firstLine="560" w:firstLineChars="200"/>
        <w:jc w:val="both"/>
        <w:textAlignment w:val="auto"/>
        <w:rPr>
          <w:rFonts w:hint="eastAsia" w:ascii="仿宋_GB2312" w:hAnsi="宋体" w:eastAsia="仿宋_GB2312" w:cs="Calibri"/>
          <w:snapToGrid/>
          <w:kern w:val="2"/>
          <w:sz w:val="28"/>
          <w:szCs w:val="28"/>
          <w:lang w:eastAsia="zh-CN"/>
        </w:rPr>
      </w:pPr>
      <w:r>
        <w:rPr>
          <w:rFonts w:hint="eastAsia" w:ascii="仿宋_GB2312" w:hAnsi="宋体" w:eastAsia="仿宋_GB2312" w:cs="Calibri"/>
          <w:snapToGrid/>
          <w:kern w:val="2"/>
          <w:sz w:val="28"/>
          <w:szCs w:val="28"/>
          <w:lang w:eastAsia="zh-CN"/>
        </w:rPr>
        <w:t>参赛队员</w:t>
      </w:r>
      <w:r>
        <w:rPr>
          <w:rFonts w:hint="eastAsia" w:ascii="仿宋_GB2312" w:hAnsi="宋体" w:eastAsia="仿宋_GB2312" w:cs="Calibri"/>
          <w:snapToGrid/>
          <w:kern w:val="2"/>
          <w:sz w:val="28"/>
          <w:szCs w:val="28"/>
          <w:lang w:val="en-US" w:eastAsia="zh-CN"/>
        </w:rPr>
        <w:t>必须按照道具图形手脚并用协调前行</w:t>
      </w:r>
      <w:r>
        <w:rPr>
          <w:rFonts w:hint="eastAsia" w:ascii="仿宋_GB2312" w:hAnsi="宋体" w:eastAsia="仿宋_GB2312" w:cs="Calibri"/>
          <w:snapToGrid/>
          <w:kern w:val="2"/>
          <w:sz w:val="28"/>
          <w:szCs w:val="28"/>
          <w:lang w:eastAsia="zh-CN"/>
        </w:rPr>
        <w:t>。</w:t>
      </w:r>
    </w:p>
    <w:p w14:paraId="27BEFCAF">
      <w:pPr>
        <w:widowControl w:val="0"/>
        <w:numPr>
          <w:ilvl w:val="0"/>
          <w:numId w:val="1"/>
        </w:numPr>
        <w:kinsoku/>
        <w:autoSpaceDE/>
        <w:autoSpaceDN/>
        <w:adjustRightInd/>
        <w:snapToGrid/>
        <w:spacing w:line="480" w:lineRule="exact"/>
        <w:ind w:firstLine="560" w:firstLineChars="200"/>
        <w:jc w:val="both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_GB2312" w:hAnsi="宋体" w:eastAsia="仿宋_GB2312" w:cs="Calibri"/>
          <w:snapToGrid/>
          <w:kern w:val="2"/>
          <w:sz w:val="28"/>
          <w:szCs w:val="28"/>
          <w:lang w:eastAsia="zh-CN"/>
        </w:rPr>
        <w:t>比赛过程中，如有队员</w:t>
      </w:r>
      <w:r>
        <w:rPr>
          <w:rFonts w:hint="eastAsia" w:ascii="仿宋_GB2312" w:hAnsi="宋体" w:eastAsia="仿宋_GB2312" w:cs="Calibri"/>
          <w:snapToGrid/>
          <w:kern w:val="2"/>
          <w:sz w:val="28"/>
          <w:szCs w:val="28"/>
          <w:lang w:val="en-US" w:eastAsia="zh-CN"/>
        </w:rPr>
        <w:t>未按照图形前进</w:t>
      </w:r>
      <w:r>
        <w:rPr>
          <w:rFonts w:hint="eastAsia" w:ascii="仿宋_GB2312" w:hAnsi="宋体" w:eastAsia="仿宋_GB2312" w:cs="Calibri"/>
          <w:snapToGrid/>
          <w:kern w:val="2"/>
          <w:sz w:val="28"/>
          <w:szCs w:val="28"/>
          <w:lang w:eastAsia="zh-CN"/>
        </w:rPr>
        <w:t>，</w:t>
      </w:r>
      <w:r>
        <w:rPr>
          <w:rFonts w:hint="eastAsia" w:ascii="仿宋_GB2312" w:hAnsi="宋体" w:eastAsia="仿宋_GB2312" w:cs="Calibri"/>
          <w:snapToGrid/>
          <w:kern w:val="2"/>
          <w:sz w:val="28"/>
          <w:szCs w:val="28"/>
          <w:lang w:val="en-US" w:eastAsia="zh-CN"/>
        </w:rPr>
        <w:t>则参赛</w:t>
      </w:r>
      <w:r>
        <w:rPr>
          <w:rFonts w:hint="eastAsia" w:ascii="仿宋_GB2312" w:hAnsi="宋体" w:eastAsia="仿宋_GB2312" w:cs="Calibri"/>
          <w:snapToGrid/>
          <w:kern w:val="2"/>
          <w:sz w:val="28"/>
          <w:szCs w:val="28"/>
          <w:lang w:eastAsia="zh-CN"/>
        </w:rPr>
        <w:t>队员</w:t>
      </w:r>
      <w:r>
        <w:rPr>
          <w:rFonts w:hint="eastAsia" w:ascii="仿宋_GB2312" w:hAnsi="宋体" w:eastAsia="仿宋_GB2312" w:cs="Calibri"/>
          <w:snapToGrid/>
          <w:kern w:val="2"/>
          <w:sz w:val="28"/>
          <w:szCs w:val="28"/>
          <w:lang w:val="en-US" w:eastAsia="zh-CN"/>
        </w:rPr>
        <w:t>必须</w:t>
      </w:r>
      <w:r>
        <w:rPr>
          <w:rFonts w:hint="eastAsia" w:ascii="仿宋_GB2312" w:hAnsi="宋体" w:eastAsia="仿宋_GB2312" w:cs="Calibri"/>
          <w:snapToGrid/>
          <w:kern w:val="2"/>
          <w:sz w:val="28"/>
          <w:szCs w:val="28"/>
          <w:lang w:eastAsia="zh-CN"/>
        </w:rPr>
        <w:t>调整到初始状态后，方可继续前进，否则成绩无效。</w:t>
      </w:r>
    </w:p>
    <w:p w14:paraId="5AB5F398">
      <w:pPr>
        <w:widowControl w:val="0"/>
        <w:numPr>
          <w:ilvl w:val="0"/>
          <w:numId w:val="0"/>
        </w:numPr>
        <w:kinsoku/>
        <w:autoSpaceDE/>
        <w:autoSpaceDN/>
        <w:adjustRightInd/>
        <w:snapToGrid/>
        <w:spacing w:line="240" w:lineRule="auto"/>
        <w:jc w:val="center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drawing>
          <wp:inline distT="0" distB="0" distL="114300" distR="114300">
            <wp:extent cx="3639185" cy="2378710"/>
            <wp:effectExtent l="0" t="0" r="18415" b="254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39185" cy="2378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9E359F">
      <w:pPr>
        <w:widowControl w:val="0"/>
        <w:numPr>
          <w:ilvl w:val="0"/>
          <w:numId w:val="0"/>
        </w:numPr>
        <w:kinsoku/>
        <w:autoSpaceDE/>
        <w:autoSpaceDN/>
        <w:adjustRightInd/>
        <w:snapToGrid/>
        <w:spacing w:line="240" w:lineRule="auto"/>
        <w:jc w:val="center"/>
        <w:textAlignment w:val="auto"/>
        <w:rPr>
          <w:rFonts w:hint="eastAsia" w:ascii="仿宋" w:hAnsi="仿宋" w:eastAsia="仿宋" w:cs="仿宋"/>
          <w:sz w:val="30"/>
          <w:szCs w:val="30"/>
        </w:rPr>
      </w:pPr>
    </w:p>
    <w:p w14:paraId="32569695">
      <w:pPr>
        <w:widowControl w:val="0"/>
        <w:numPr>
          <w:ilvl w:val="0"/>
          <w:numId w:val="0"/>
        </w:numPr>
        <w:kinsoku/>
        <w:autoSpaceDE/>
        <w:autoSpaceDN/>
        <w:adjustRightInd/>
        <w:snapToGrid/>
        <w:spacing w:line="240" w:lineRule="auto"/>
        <w:jc w:val="center"/>
        <w:textAlignment w:val="auto"/>
        <w:rPr>
          <w:rFonts w:hint="eastAsia" w:ascii="仿宋" w:hAnsi="仿宋" w:eastAsia="仿宋" w:cs="仿宋"/>
          <w:sz w:val="30"/>
          <w:szCs w:val="30"/>
        </w:rPr>
      </w:pPr>
    </w:p>
    <w:p w14:paraId="02225CFB">
      <w:pPr>
        <w:widowControl w:val="0"/>
        <w:kinsoku/>
        <w:autoSpaceDE/>
        <w:autoSpaceDN/>
        <w:adjustRightInd/>
        <w:snapToGrid/>
        <w:spacing w:line="480" w:lineRule="exact"/>
        <w:ind w:firstLine="562" w:firstLineChars="200"/>
        <w:jc w:val="both"/>
        <w:textAlignment w:val="auto"/>
        <w:rPr>
          <w:rFonts w:hint="eastAsia" w:ascii="仿宋_GB2312" w:hAnsi="宋体" w:eastAsia="仿宋_GB2312" w:cs="Calibri"/>
          <w:b/>
          <w:bCs/>
          <w:snapToGrid/>
          <w:kern w:val="2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 w:cs="Calibri"/>
          <w:b/>
          <w:bCs/>
          <w:snapToGrid/>
          <w:kern w:val="2"/>
          <w:sz w:val="28"/>
          <w:szCs w:val="28"/>
          <w:lang w:val="en-US" w:eastAsia="zh-CN"/>
        </w:rPr>
        <w:t>（二）众星捧月</w:t>
      </w:r>
    </w:p>
    <w:p w14:paraId="1C0A6C3F">
      <w:pPr>
        <w:widowControl w:val="0"/>
        <w:kinsoku/>
        <w:autoSpaceDE/>
        <w:autoSpaceDN/>
        <w:adjustRightInd/>
        <w:snapToGrid/>
        <w:spacing w:line="480" w:lineRule="exact"/>
        <w:ind w:firstLine="562" w:firstLineChars="200"/>
        <w:jc w:val="both"/>
        <w:textAlignment w:val="auto"/>
        <w:rPr>
          <w:rFonts w:hint="eastAsia" w:ascii="仿宋_GB2312" w:hAnsi="宋体" w:eastAsia="仿宋_GB2312" w:cs="Calibri"/>
          <w:snapToGrid/>
          <w:kern w:val="2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 w:cs="Calibri"/>
          <w:b/>
          <w:bCs/>
          <w:snapToGrid/>
          <w:kern w:val="2"/>
          <w:sz w:val="28"/>
          <w:szCs w:val="28"/>
          <w:lang w:val="en-US" w:eastAsia="zh-CN"/>
        </w:rPr>
        <w:t>参赛人数：</w:t>
      </w:r>
      <w:r>
        <w:rPr>
          <w:rFonts w:hint="eastAsia" w:ascii="仿宋_GB2312" w:hAnsi="宋体" w:eastAsia="仿宋_GB2312" w:cs="Calibri"/>
          <w:snapToGrid/>
          <w:kern w:val="2"/>
          <w:sz w:val="28"/>
          <w:szCs w:val="28"/>
          <w:lang w:val="en-US" w:eastAsia="zh-CN"/>
        </w:rPr>
        <w:t xml:space="preserve"> 10人/队（6男4女）</w:t>
      </w:r>
    </w:p>
    <w:p w14:paraId="3A16D522">
      <w:pPr>
        <w:widowControl w:val="0"/>
        <w:kinsoku/>
        <w:autoSpaceDE/>
        <w:autoSpaceDN/>
        <w:adjustRightInd/>
        <w:snapToGrid/>
        <w:spacing w:line="480" w:lineRule="exact"/>
        <w:ind w:firstLine="562" w:firstLineChars="200"/>
        <w:jc w:val="both"/>
        <w:textAlignment w:val="auto"/>
        <w:rPr>
          <w:rFonts w:hint="eastAsia" w:ascii="仿宋_GB2312" w:hAnsi="宋体" w:eastAsia="仿宋_GB2312" w:cs="Calibri"/>
          <w:snapToGrid/>
          <w:kern w:val="2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 w:cs="Calibri"/>
          <w:b/>
          <w:bCs/>
          <w:snapToGrid/>
          <w:kern w:val="2"/>
          <w:sz w:val="28"/>
          <w:szCs w:val="28"/>
          <w:lang w:val="en-US" w:eastAsia="zh-CN"/>
        </w:rPr>
        <w:t>比赛器材</w:t>
      </w:r>
      <w:r>
        <w:rPr>
          <w:rFonts w:hint="eastAsia" w:ascii="仿宋_GB2312" w:hAnsi="宋体" w:eastAsia="仿宋_GB2312" w:cs="Calibri"/>
          <w:snapToGrid/>
          <w:kern w:val="2"/>
          <w:sz w:val="28"/>
          <w:szCs w:val="28"/>
          <w:lang w:val="en-US" w:eastAsia="zh-CN"/>
        </w:rPr>
        <w:t>：特质鼓  带子</w:t>
      </w:r>
    </w:p>
    <w:p w14:paraId="4B8B36DE">
      <w:pPr>
        <w:widowControl w:val="0"/>
        <w:kinsoku/>
        <w:autoSpaceDE/>
        <w:autoSpaceDN/>
        <w:adjustRightInd/>
        <w:snapToGrid/>
        <w:spacing w:line="480" w:lineRule="exact"/>
        <w:ind w:firstLine="562" w:firstLineChars="200"/>
        <w:jc w:val="both"/>
        <w:textAlignment w:val="auto"/>
        <w:rPr>
          <w:rFonts w:hint="eastAsia" w:ascii="仿宋_GB2312" w:hAnsi="宋体" w:eastAsia="仿宋_GB2312" w:cs="Calibri"/>
          <w:snapToGrid/>
          <w:kern w:val="2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 w:cs="Calibri"/>
          <w:b/>
          <w:bCs/>
          <w:snapToGrid/>
          <w:kern w:val="2"/>
          <w:sz w:val="28"/>
          <w:szCs w:val="28"/>
          <w:lang w:val="en-US" w:eastAsia="zh-CN"/>
        </w:rPr>
        <w:t>比赛方法和规则</w:t>
      </w:r>
      <w:r>
        <w:rPr>
          <w:rFonts w:hint="eastAsia" w:ascii="仿宋_GB2312" w:hAnsi="宋体" w:eastAsia="仿宋_GB2312" w:cs="Calibri"/>
          <w:snapToGrid/>
          <w:kern w:val="2"/>
          <w:sz w:val="28"/>
          <w:szCs w:val="28"/>
          <w:lang w:val="en-US" w:eastAsia="zh-CN"/>
        </w:rPr>
        <w:t>：比赛开始前，10名队员按照规定手持把手指定位置，裁判发令后，10名队员在规定2分钟时间内，颠球数量多者获胜。</w:t>
      </w:r>
    </w:p>
    <w:p w14:paraId="52A0D41E">
      <w:pPr>
        <w:widowControl w:val="0"/>
        <w:kinsoku/>
        <w:autoSpaceDE/>
        <w:autoSpaceDN/>
        <w:adjustRightInd/>
        <w:snapToGrid/>
        <w:spacing w:line="480" w:lineRule="exact"/>
        <w:ind w:firstLine="560" w:firstLineChars="200"/>
        <w:jc w:val="both"/>
        <w:textAlignment w:val="auto"/>
        <w:rPr>
          <w:rFonts w:hint="eastAsia" w:ascii="仿宋_GB2312" w:hAnsi="宋体" w:eastAsia="仿宋_GB2312" w:cs="Calibri"/>
          <w:snapToGrid/>
          <w:kern w:val="2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 w:cs="Calibri"/>
          <w:snapToGrid/>
          <w:kern w:val="2"/>
          <w:sz w:val="28"/>
          <w:szCs w:val="28"/>
          <w:lang w:val="en-US" w:eastAsia="zh-CN"/>
        </w:rPr>
        <w:t>（1）参赛队员必须按照规定手持把手位置，颠球过程中，若改变把手位置的队伍，取消比赛成绩。</w:t>
      </w:r>
    </w:p>
    <w:p w14:paraId="4912424A">
      <w:pPr>
        <w:widowControl w:val="0"/>
        <w:kinsoku/>
        <w:autoSpaceDE/>
        <w:autoSpaceDN/>
        <w:adjustRightInd/>
        <w:snapToGrid/>
        <w:spacing w:line="480" w:lineRule="exact"/>
        <w:ind w:firstLine="560" w:firstLineChars="200"/>
        <w:jc w:val="both"/>
        <w:textAlignment w:val="auto"/>
        <w:rPr>
          <w:rFonts w:hint="eastAsia" w:ascii="仿宋_GB2312" w:hAnsi="宋体" w:eastAsia="仿宋_GB2312" w:cs="Calibri"/>
          <w:snapToGrid/>
          <w:kern w:val="2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 w:cs="Calibri"/>
          <w:snapToGrid/>
          <w:kern w:val="2"/>
          <w:sz w:val="28"/>
          <w:szCs w:val="28"/>
          <w:lang w:val="en-US" w:eastAsia="zh-CN"/>
        </w:rPr>
        <w:t>（2）比赛过程中，参赛队员不得用身体任何部位去触碰球，否则成绩无效。</w:t>
      </w:r>
    </w:p>
    <w:p w14:paraId="081A0406">
      <w:pPr>
        <w:widowControl w:val="0"/>
        <w:kinsoku/>
        <w:autoSpaceDE/>
        <w:autoSpaceDN/>
        <w:adjustRightInd/>
        <w:snapToGrid/>
        <w:spacing w:line="480" w:lineRule="exact"/>
        <w:ind w:firstLine="560" w:firstLineChars="200"/>
        <w:jc w:val="both"/>
        <w:textAlignment w:val="auto"/>
        <w:rPr>
          <w:rFonts w:hint="eastAsia" w:ascii="仿宋_GB2312" w:hAnsi="宋体" w:eastAsia="仿宋_GB2312" w:cs="Calibri"/>
          <w:snapToGrid/>
          <w:kern w:val="2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 w:cs="Calibri"/>
          <w:snapToGrid/>
          <w:kern w:val="2"/>
          <w:sz w:val="28"/>
          <w:szCs w:val="28"/>
          <w:lang w:val="en-US" w:eastAsia="zh-CN"/>
        </w:rPr>
        <w:t>（3）比赛过程中，球落地，可由一名队员去捡起，继续比赛。</w:t>
      </w:r>
    </w:p>
    <w:p w14:paraId="7D6F9B39">
      <w:pPr>
        <w:jc w:val="center"/>
      </w:pPr>
      <w:r>
        <w:rPr>
          <w:rFonts w:hint="eastAsia" w:ascii="楷体" w:hAnsi="楷体" w:eastAsia="楷体" w:cs="楷体"/>
          <w:sz w:val="28"/>
          <w:szCs w:val="28"/>
        </w:rPr>
        <w:drawing>
          <wp:inline distT="0" distB="0" distL="114300" distR="114300">
            <wp:extent cx="4077970" cy="2155190"/>
            <wp:effectExtent l="0" t="0" r="17780" b="16510"/>
            <wp:docPr id="4" name="图片 4" descr="图片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图片1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077970" cy="2155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810058">
      <w:pPr>
        <w:widowControl w:val="0"/>
        <w:kinsoku/>
        <w:autoSpaceDE/>
        <w:autoSpaceDN/>
        <w:adjustRightInd/>
        <w:snapToGrid/>
        <w:spacing w:line="480" w:lineRule="exact"/>
        <w:ind w:firstLine="562" w:firstLineChars="200"/>
        <w:jc w:val="both"/>
        <w:textAlignment w:val="auto"/>
        <w:rPr>
          <w:rFonts w:hint="eastAsia" w:ascii="仿宋_GB2312" w:hAnsi="宋体" w:eastAsia="仿宋_GB2312" w:cs="Calibri"/>
          <w:b/>
          <w:bCs/>
          <w:snapToGrid/>
          <w:kern w:val="2"/>
          <w:sz w:val="28"/>
          <w:szCs w:val="28"/>
          <w:lang w:val="en-US" w:eastAsia="zh-CN"/>
        </w:rPr>
      </w:pPr>
    </w:p>
    <w:p w14:paraId="650AEB14">
      <w:pPr>
        <w:widowControl w:val="0"/>
        <w:kinsoku/>
        <w:autoSpaceDE/>
        <w:autoSpaceDN/>
        <w:adjustRightInd/>
        <w:snapToGrid/>
        <w:spacing w:line="480" w:lineRule="exact"/>
        <w:ind w:firstLine="562" w:firstLineChars="200"/>
        <w:jc w:val="both"/>
        <w:textAlignment w:val="auto"/>
        <w:rPr>
          <w:rFonts w:hint="eastAsia" w:ascii="仿宋_GB2312" w:hAnsi="宋体" w:eastAsia="仿宋_GB2312" w:cs="Calibri"/>
          <w:b/>
          <w:bCs/>
          <w:snapToGrid/>
          <w:kern w:val="2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 w:cs="Calibri"/>
          <w:b/>
          <w:bCs/>
          <w:snapToGrid/>
          <w:kern w:val="2"/>
          <w:sz w:val="28"/>
          <w:szCs w:val="28"/>
          <w:lang w:val="en-US" w:eastAsia="zh-CN"/>
        </w:rPr>
        <w:t>（三）龟兔赛跑</w:t>
      </w:r>
    </w:p>
    <w:p w14:paraId="6E9C6295">
      <w:pPr>
        <w:widowControl w:val="0"/>
        <w:kinsoku/>
        <w:autoSpaceDE/>
        <w:autoSpaceDN/>
        <w:adjustRightInd/>
        <w:snapToGrid/>
        <w:spacing w:line="480" w:lineRule="exact"/>
        <w:ind w:firstLine="562" w:firstLineChars="200"/>
        <w:jc w:val="both"/>
        <w:textAlignment w:val="auto"/>
        <w:rPr>
          <w:rFonts w:hint="eastAsia" w:ascii="仿宋_GB2312" w:hAnsi="宋体" w:eastAsia="仿宋_GB2312" w:cs="Calibri"/>
          <w:b w:val="0"/>
          <w:bCs w:val="0"/>
          <w:snapToGrid/>
          <w:kern w:val="2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 w:cs="Calibri"/>
          <w:b/>
          <w:bCs/>
          <w:snapToGrid/>
          <w:kern w:val="2"/>
          <w:sz w:val="28"/>
          <w:szCs w:val="28"/>
          <w:lang w:val="en-US" w:eastAsia="zh-CN"/>
        </w:rPr>
        <w:t>参赛人数：</w:t>
      </w:r>
      <w:r>
        <w:rPr>
          <w:rFonts w:hint="eastAsia" w:ascii="仿宋_GB2312" w:hAnsi="宋体" w:eastAsia="仿宋_GB2312" w:cs="Calibri"/>
          <w:b w:val="0"/>
          <w:bCs w:val="0"/>
          <w:snapToGrid/>
          <w:kern w:val="2"/>
          <w:sz w:val="28"/>
          <w:szCs w:val="28"/>
          <w:lang w:val="en-US" w:eastAsia="zh-CN"/>
        </w:rPr>
        <w:t>每队5人（3男2女）</w:t>
      </w:r>
    </w:p>
    <w:p w14:paraId="4B84FF71">
      <w:pPr>
        <w:widowControl w:val="0"/>
        <w:kinsoku/>
        <w:autoSpaceDE/>
        <w:autoSpaceDN/>
        <w:adjustRightInd/>
        <w:snapToGrid/>
        <w:spacing w:line="480" w:lineRule="exact"/>
        <w:ind w:firstLine="562" w:firstLineChars="200"/>
        <w:jc w:val="both"/>
        <w:textAlignment w:val="auto"/>
        <w:rPr>
          <w:rFonts w:hint="eastAsia" w:ascii="仿宋_GB2312" w:hAnsi="宋体" w:eastAsia="仿宋_GB2312" w:cs="Calibri"/>
          <w:b w:val="0"/>
          <w:bCs w:val="0"/>
          <w:snapToGrid/>
          <w:kern w:val="2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 w:cs="Calibri"/>
          <w:b/>
          <w:bCs/>
          <w:snapToGrid/>
          <w:kern w:val="2"/>
          <w:sz w:val="28"/>
          <w:szCs w:val="28"/>
          <w:lang w:val="en-US" w:eastAsia="zh-CN"/>
        </w:rPr>
        <w:t>比赛器材：</w:t>
      </w:r>
      <w:r>
        <w:rPr>
          <w:rFonts w:hint="eastAsia" w:ascii="仿宋_GB2312" w:hAnsi="宋体" w:eastAsia="仿宋_GB2312" w:cs="Calibri"/>
          <w:b w:val="0"/>
          <w:bCs w:val="0"/>
          <w:snapToGrid/>
          <w:kern w:val="2"/>
          <w:sz w:val="28"/>
          <w:szCs w:val="28"/>
          <w:lang w:val="en-US" w:eastAsia="zh-CN"/>
        </w:rPr>
        <w:t>特质乌龟、兔子</w:t>
      </w:r>
    </w:p>
    <w:p w14:paraId="684B20E9">
      <w:pPr>
        <w:widowControl w:val="0"/>
        <w:kinsoku/>
        <w:autoSpaceDE/>
        <w:autoSpaceDN/>
        <w:adjustRightInd/>
        <w:snapToGrid/>
        <w:spacing w:line="480" w:lineRule="exact"/>
        <w:ind w:firstLine="562" w:firstLineChars="200"/>
        <w:jc w:val="both"/>
        <w:textAlignment w:val="auto"/>
        <w:rPr>
          <w:rFonts w:hint="eastAsia" w:ascii="仿宋_GB2312" w:hAnsi="宋体" w:eastAsia="仿宋_GB2312" w:cs="Calibri"/>
          <w:b w:val="0"/>
          <w:bCs w:val="0"/>
          <w:snapToGrid/>
          <w:kern w:val="2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 w:cs="Calibri"/>
          <w:b/>
          <w:bCs/>
          <w:snapToGrid/>
          <w:kern w:val="2"/>
          <w:sz w:val="28"/>
          <w:szCs w:val="28"/>
          <w:lang w:val="en-US" w:eastAsia="zh-CN"/>
        </w:rPr>
        <w:t>比赛方法和规则：</w:t>
      </w:r>
      <w:r>
        <w:rPr>
          <w:rFonts w:hint="eastAsia" w:ascii="仿宋_GB2312" w:hAnsi="宋体" w:eastAsia="仿宋_GB2312" w:cs="Calibri"/>
          <w:b w:val="0"/>
          <w:bCs w:val="0"/>
          <w:snapToGrid/>
          <w:kern w:val="2"/>
          <w:sz w:val="28"/>
          <w:szCs w:val="28"/>
          <w:lang w:val="en-US" w:eastAsia="zh-CN"/>
        </w:rPr>
        <w:t>比赛开始前，4名队员双脚分别跨于器材两边，立于起跑线之前，裁判发令后，4名队员通过协调配合向前行进，赛程60米。以毛毛虫全部通过终点线为计时停止，用时少者名次列前。</w:t>
      </w:r>
    </w:p>
    <w:p w14:paraId="43058F07">
      <w:pPr>
        <w:widowControl w:val="0"/>
        <w:kinsoku/>
        <w:autoSpaceDE/>
        <w:autoSpaceDN/>
        <w:adjustRightInd/>
        <w:snapToGrid/>
        <w:spacing w:line="480" w:lineRule="exact"/>
        <w:ind w:firstLine="560" w:firstLineChars="200"/>
        <w:jc w:val="both"/>
        <w:textAlignment w:val="auto"/>
        <w:rPr>
          <w:rFonts w:hint="eastAsia" w:ascii="仿宋_GB2312" w:hAnsi="宋体" w:eastAsia="仿宋_GB2312" w:cs="Calibri"/>
          <w:b w:val="0"/>
          <w:bCs w:val="0"/>
          <w:snapToGrid/>
          <w:kern w:val="2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 w:cs="Calibri"/>
          <w:b w:val="0"/>
          <w:bCs w:val="0"/>
          <w:snapToGrid/>
          <w:kern w:val="2"/>
          <w:sz w:val="28"/>
          <w:szCs w:val="28"/>
          <w:lang w:val="en-US" w:eastAsia="zh-CN"/>
        </w:rPr>
        <w:t>（1）参赛队员不得越出其指定赛道，突然切入或阻碍其他参赛者，将被直接取消资格。</w:t>
      </w:r>
    </w:p>
    <w:p w14:paraId="4F3B9683">
      <w:pPr>
        <w:widowControl w:val="0"/>
        <w:kinsoku/>
        <w:autoSpaceDE/>
        <w:autoSpaceDN/>
        <w:adjustRightInd/>
        <w:snapToGrid/>
        <w:spacing w:line="480" w:lineRule="exact"/>
        <w:ind w:firstLine="560" w:firstLineChars="200"/>
        <w:jc w:val="both"/>
        <w:textAlignment w:val="auto"/>
        <w:rPr>
          <w:rFonts w:hint="eastAsia" w:ascii="仿宋_GB2312" w:hAnsi="宋体" w:eastAsia="仿宋_GB2312" w:cs="Calibri"/>
          <w:b w:val="0"/>
          <w:bCs w:val="0"/>
          <w:snapToGrid/>
          <w:kern w:val="2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 w:cs="Calibri"/>
          <w:b w:val="0"/>
          <w:bCs w:val="0"/>
          <w:snapToGrid/>
          <w:kern w:val="2"/>
          <w:sz w:val="28"/>
          <w:szCs w:val="28"/>
          <w:lang w:val="en-US" w:eastAsia="zh-CN"/>
        </w:rPr>
        <w:t>（2）比赛过程中，如有队员倒地或脱离比赛器材，须原地停止，待本队所有队员调整到初始状态后，方可继续前进，否则成绩无效。</w:t>
      </w:r>
    </w:p>
    <w:p w14:paraId="79E144AB">
      <w:pPr>
        <w:widowControl w:val="0"/>
        <w:kinsoku/>
        <w:autoSpaceDE/>
        <w:autoSpaceDN/>
        <w:adjustRightInd/>
        <w:snapToGrid/>
        <w:spacing w:line="240" w:lineRule="auto"/>
        <w:ind w:firstLine="560" w:firstLineChars="200"/>
        <w:jc w:val="center"/>
        <w:textAlignment w:val="auto"/>
        <w:rPr>
          <w:rFonts w:hint="eastAsia" w:ascii="仿宋_GB2312" w:hAnsi="宋体" w:eastAsia="仿宋_GB2312" w:cs="Calibri"/>
          <w:b w:val="0"/>
          <w:bCs w:val="0"/>
          <w:snapToGrid/>
          <w:kern w:val="2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sz w:val="28"/>
          <w:szCs w:val="28"/>
          <w:lang w:eastAsia="zh-CN"/>
        </w:rPr>
        <w:drawing>
          <wp:inline distT="0" distB="0" distL="114300" distR="114300">
            <wp:extent cx="3512820" cy="2367280"/>
            <wp:effectExtent l="0" t="0" r="11430" b="13970"/>
            <wp:docPr id="2" name="图片 2" descr="d4e1a3f5299fabc731ad3998cb42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d4e1a3f5299fabc731ad3998cb4216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512820" cy="236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8C8A1E">
      <w:pPr>
        <w:widowControl w:val="0"/>
        <w:kinsoku/>
        <w:autoSpaceDE/>
        <w:autoSpaceDN/>
        <w:adjustRightInd/>
        <w:snapToGrid/>
        <w:spacing w:line="480" w:lineRule="exact"/>
        <w:ind w:firstLine="562" w:firstLineChars="200"/>
        <w:jc w:val="both"/>
        <w:textAlignment w:val="auto"/>
        <w:rPr>
          <w:rFonts w:hint="eastAsia" w:ascii="仿宋_GB2312" w:hAnsi="宋体" w:eastAsia="仿宋_GB2312" w:cs="Calibri"/>
          <w:b/>
          <w:bCs/>
          <w:snapToGrid/>
          <w:kern w:val="2"/>
          <w:sz w:val="28"/>
          <w:szCs w:val="28"/>
          <w:lang w:val="en-US" w:eastAsia="zh-CN"/>
        </w:rPr>
      </w:pPr>
    </w:p>
    <w:p w14:paraId="753C7515">
      <w:pPr>
        <w:widowControl w:val="0"/>
        <w:kinsoku/>
        <w:autoSpaceDE/>
        <w:autoSpaceDN/>
        <w:adjustRightInd/>
        <w:snapToGrid/>
        <w:spacing w:line="480" w:lineRule="exact"/>
        <w:ind w:firstLine="562" w:firstLineChars="200"/>
        <w:jc w:val="both"/>
        <w:textAlignment w:val="auto"/>
        <w:rPr>
          <w:rFonts w:hint="eastAsia" w:ascii="仿宋_GB2312" w:hAnsi="宋体" w:eastAsia="仿宋_GB2312" w:cs="Calibri"/>
          <w:b/>
          <w:bCs/>
          <w:snapToGrid/>
          <w:kern w:val="2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 w:cs="Calibri"/>
          <w:b/>
          <w:bCs/>
          <w:snapToGrid/>
          <w:kern w:val="2"/>
          <w:sz w:val="28"/>
          <w:szCs w:val="28"/>
          <w:lang w:val="en-US" w:eastAsia="zh-CN"/>
        </w:rPr>
        <w:t>（四）旱地冰壶</w:t>
      </w:r>
    </w:p>
    <w:p w14:paraId="7E2D438D">
      <w:pPr>
        <w:widowControl w:val="0"/>
        <w:kinsoku/>
        <w:autoSpaceDE/>
        <w:autoSpaceDN/>
        <w:adjustRightInd/>
        <w:snapToGrid/>
        <w:spacing w:line="480" w:lineRule="exact"/>
        <w:ind w:firstLine="560" w:firstLineChars="200"/>
        <w:jc w:val="both"/>
        <w:textAlignment w:val="auto"/>
        <w:rPr>
          <w:rFonts w:hint="eastAsia" w:ascii="仿宋_GB2312" w:hAnsi="宋体" w:eastAsia="仿宋_GB2312" w:cs="Calibri"/>
          <w:snapToGrid/>
          <w:kern w:val="2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 w:cs="Calibri"/>
          <w:snapToGrid/>
          <w:kern w:val="2"/>
          <w:sz w:val="28"/>
          <w:szCs w:val="28"/>
          <w:lang w:val="en-US" w:eastAsia="zh-CN"/>
        </w:rPr>
        <w:t>参赛人数：4人/队（2男2女）</w:t>
      </w:r>
    </w:p>
    <w:p w14:paraId="512B2987">
      <w:pPr>
        <w:widowControl w:val="0"/>
        <w:kinsoku/>
        <w:autoSpaceDE/>
        <w:autoSpaceDN/>
        <w:adjustRightInd/>
        <w:snapToGrid/>
        <w:spacing w:line="480" w:lineRule="exact"/>
        <w:ind w:firstLine="560" w:firstLineChars="200"/>
        <w:jc w:val="both"/>
        <w:textAlignment w:val="auto"/>
        <w:rPr>
          <w:rFonts w:hint="eastAsia" w:ascii="仿宋_GB2312" w:hAnsi="宋体" w:eastAsia="仿宋_GB2312" w:cs="Calibri"/>
          <w:snapToGrid/>
          <w:kern w:val="2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 w:cs="Calibri"/>
          <w:snapToGrid/>
          <w:kern w:val="2"/>
          <w:sz w:val="28"/>
          <w:szCs w:val="28"/>
          <w:lang w:val="en-US" w:eastAsia="zh-CN"/>
        </w:rPr>
        <w:t>比赛器材：旱地冰壶</w:t>
      </w:r>
    </w:p>
    <w:p w14:paraId="38EA5F4F">
      <w:pPr>
        <w:widowControl w:val="0"/>
        <w:kinsoku/>
        <w:autoSpaceDE/>
        <w:autoSpaceDN/>
        <w:adjustRightInd/>
        <w:snapToGrid/>
        <w:spacing w:line="480" w:lineRule="exact"/>
        <w:ind w:firstLine="560" w:firstLineChars="200"/>
        <w:jc w:val="both"/>
        <w:textAlignment w:val="auto"/>
        <w:rPr>
          <w:rFonts w:hint="eastAsia" w:ascii="仿宋_GB2312" w:hAnsi="宋体" w:eastAsia="仿宋_GB2312" w:cs="Calibri"/>
          <w:snapToGrid/>
          <w:kern w:val="2"/>
          <w:sz w:val="28"/>
          <w:szCs w:val="28"/>
          <w:lang w:eastAsia="zh-CN"/>
        </w:rPr>
      </w:pPr>
      <w:r>
        <w:rPr>
          <w:rFonts w:hint="eastAsia" w:ascii="仿宋_GB2312" w:hAnsi="宋体" w:eastAsia="仿宋_GB2312" w:cs="Calibri"/>
          <w:snapToGrid/>
          <w:kern w:val="2"/>
          <w:sz w:val="28"/>
          <w:szCs w:val="28"/>
          <w:lang w:val="en-US" w:eastAsia="zh-CN"/>
        </w:rPr>
        <w:t>比赛方法和规则：两支队伍对抗比赛，</w:t>
      </w:r>
      <w:r>
        <w:rPr>
          <w:rFonts w:hint="eastAsia" w:ascii="仿宋_GB2312" w:hAnsi="宋体" w:eastAsia="仿宋_GB2312" w:cs="Calibri"/>
          <w:snapToGrid/>
          <w:kern w:val="2"/>
          <w:sz w:val="28"/>
          <w:szCs w:val="28"/>
          <w:lang w:eastAsia="zh-CN"/>
        </w:rPr>
        <w:t>比赛开始前，参赛队员站于指定位置，</w:t>
      </w:r>
      <w:r>
        <w:rPr>
          <w:rFonts w:hint="eastAsia" w:ascii="仿宋_GB2312" w:hAnsi="宋体" w:eastAsia="仿宋_GB2312" w:cs="Calibri"/>
          <w:snapToGrid/>
          <w:kern w:val="2"/>
          <w:sz w:val="28"/>
          <w:szCs w:val="28"/>
          <w:lang w:val="en-US" w:eastAsia="zh-CN"/>
        </w:rPr>
        <w:t>队长猜拳决定先后顺序。</w:t>
      </w:r>
      <w:r>
        <w:rPr>
          <w:rFonts w:hint="eastAsia" w:ascii="仿宋_GB2312" w:hAnsi="宋体" w:eastAsia="仿宋_GB2312" w:cs="Calibri"/>
          <w:snapToGrid/>
          <w:kern w:val="2"/>
          <w:sz w:val="28"/>
          <w:szCs w:val="28"/>
          <w:lang w:eastAsia="zh-CN"/>
        </w:rPr>
        <w:t>裁判发令后，</w:t>
      </w:r>
      <w:r>
        <w:rPr>
          <w:rFonts w:hint="eastAsia" w:ascii="仿宋_GB2312" w:hAnsi="宋体" w:eastAsia="仿宋_GB2312" w:cs="Calibri"/>
          <w:snapToGrid/>
          <w:kern w:val="2"/>
          <w:sz w:val="28"/>
          <w:szCs w:val="28"/>
          <w:lang w:val="en-US" w:eastAsia="zh-CN"/>
        </w:rPr>
        <w:t>参赛队员依次投掷，最终在有效范围内冰壶离中心距离近的队伍获</w:t>
      </w:r>
      <w:bookmarkStart w:id="0" w:name="_GoBack"/>
      <w:bookmarkEnd w:id="0"/>
      <w:r>
        <w:rPr>
          <w:rFonts w:hint="eastAsia" w:ascii="仿宋_GB2312" w:hAnsi="宋体" w:eastAsia="仿宋_GB2312" w:cs="Calibri"/>
          <w:snapToGrid/>
          <w:kern w:val="2"/>
          <w:sz w:val="28"/>
          <w:szCs w:val="28"/>
          <w:lang w:val="en-US" w:eastAsia="zh-CN"/>
        </w:rPr>
        <w:t>胜</w:t>
      </w:r>
      <w:r>
        <w:rPr>
          <w:rFonts w:hint="eastAsia" w:ascii="仿宋_GB2312" w:hAnsi="宋体" w:eastAsia="仿宋_GB2312" w:cs="Calibri"/>
          <w:snapToGrid/>
          <w:kern w:val="2"/>
          <w:sz w:val="28"/>
          <w:szCs w:val="28"/>
          <w:lang w:eastAsia="zh-CN"/>
        </w:rPr>
        <w:t>。</w:t>
      </w:r>
    </w:p>
    <w:p w14:paraId="39F839CC">
      <w:pPr>
        <w:widowControl w:val="0"/>
        <w:kinsoku/>
        <w:autoSpaceDE/>
        <w:autoSpaceDN/>
        <w:adjustRightInd/>
        <w:snapToGrid/>
        <w:spacing w:line="240" w:lineRule="auto"/>
        <w:ind w:firstLine="420" w:firstLineChars="200"/>
        <w:jc w:val="center"/>
        <w:textAlignment w:val="auto"/>
        <w:rPr>
          <w:rFonts w:hint="eastAsia" w:ascii="仿宋_GB2312" w:hAnsi="宋体" w:eastAsia="仿宋_GB2312" w:cs="Calibri"/>
          <w:snapToGrid/>
          <w:kern w:val="2"/>
          <w:sz w:val="28"/>
          <w:szCs w:val="28"/>
          <w:lang w:val="en-US" w:eastAsia="zh-CN"/>
        </w:rPr>
      </w:pPr>
      <w:r>
        <w:drawing>
          <wp:inline distT="0" distB="0" distL="114300" distR="114300">
            <wp:extent cx="3561715" cy="2208530"/>
            <wp:effectExtent l="0" t="0" r="635" b="1270"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rcRect t="16941"/>
                    <a:stretch>
                      <a:fillRect/>
                    </a:stretch>
                  </pic:blipFill>
                  <pic:spPr>
                    <a:xfrm>
                      <a:off x="0" y="0"/>
                      <a:ext cx="3561715" cy="2208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footerReference r:id="rId5" w:type="default"/>
      <w:pgSz w:w="11906" w:h="16839"/>
      <w:pgMar w:top="1419" w:right="1785" w:bottom="400" w:left="178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8D298E">
    <w:pPr>
      <w:pStyle w:val="2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D4D8304"/>
    <w:multiLevelType w:val="singleLevel"/>
    <w:tmpl w:val="2D4D8304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U1OGM2NDYwMWYzMDY3MTUxY2NkNzViNzM4Yjc4ZmUifQ=="/>
  </w:docVars>
  <w:rsids>
    <w:rsidRoot w:val="579B055C"/>
    <w:rsid w:val="022271EC"/>
    <w:rsid w:val="3ED006DA"/>
    <w:rsid w:val="52E7134C"/>
    <w:rsid w:val="579B055C"/>
    <w:rsid w:val="75973FC3"/>
    <w:rsid w:val="7BE32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30"/>
      <w:szCs w:val="30"/>
      <w:lang w:val="en-US" w:eastAsia="en-US" w:bidi="ar-SA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jpe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798</Words>
  <Characters>820</Characters>
  <Lines>0</Lines>
  <Paragraphs>0</Paragraphs>
  <TotalTime>4</TotalTime>
  <ScaleCrop>false</ScaleCrop>
  <LinksUpToDate>false</LinksUpToDate>
  <CharactersWithSpaces>829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2023-09-19T01:44:00Z</dcterms:created>
  <dc:creator>校工会</dc:creator>
  <cp:lastModifiedBy>需要坚持的人</cp:lastModifiedBy>
  <dcterms:modified xsi:type="dcterms:W3CDTF">2024-11-04T04:01:58Z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4DB4DA6D21874BCEBA623F666340309F_13</vt:lpwstr>
  </property>
</Properties>
</file>